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F9" w:rsidRPr="003A0EF9" w:rsidRDefault="003A0EF9" w:rsidP="003A0EF9">
      <w:pPr>
        <w:jc w:val="center"/>
        <w:rPr>
          <w:rFonts w:eastAsia="Times New Roman"/>
          <w:b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                </w:t>
      </w:r>
      <w:r w:rsidRPr="003A0EF9">
        <w:rPr>
          <w:rFonts w:asciiTheme="minorHAnsi" w:eastAsia="Times New Roman" w:hAnsiTheme="minorHAnsi" w:cstheme="minorHAnsi"/>
          <w:b/>
          <w:sz w:val="28"/>
          <w:szCs w:val="28"/>
        </w:rPr>
        <w:t xml:space="preserve">Team Based Working 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    </w:t>
      </w:r>
      <w:r w:rsidRPr="003A0EF9">
        <w:rPr>
          <w:rFonts w:asciiTheme="minorHAnsi" w:eastAsia="Times New Roman" w:hAnsiTheme="minorHAnsi" w:cstheme="minorHAnsi"/>
          <w:b/>
          <w:sz w:val="28"/>
          <w:szCs w:val="28"/>
        </w:rPr>
        <w:t xml:space="preserve">                  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                           </w:t>
      </w:r>
      <w:r w:rsidRPr="003A0EF9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Pr="003A0EF9">
        <w:rPr>
          <w:rFonts w:eastAsia="Times New Roman"/>
          <w:b/>
          <w:sz w:val="20"/>
          <w:szCs w:val="20"/>
        </w:rPr>
        <w:t>24.11.2020</w:t>
      </w:r>
    </w:p>
    <w:p w:rsidR="003A0EF9" w:rsidRDefault="003A0EF9" w:rsidP="003A0EF9">
      <w:pPr>
        <w:rPr>
          <w:rFonts w:eastAsia="Times New Roman"/>
        </w:rPr>
      </w:pPr>
      <w:r>
        <w:rPr>
          <w:rFonts w:eastAsia="Times New Roman"/>
        </w:rPr>
        <w:t> </w:t>
      </w:r>
    </w:p>
    <w:p w:rsidR="003A0EF9" w:rsidRPr="003A0EF9" w:rsidRDefault="003A0EF9" w:rsidP="003A0EF9">
      <w:p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>UNISON Yorkshire Ambulance Branch and its members are raising the following concerns with regards to the current restructure affecting A&amp;E Operations Managers.</w:t>
      </w:r>
    </w:p>
    <w:p w:rsidR="003A0EF9" w:rsidRPr="003A0EF9" w:rsidRDefault="003A0EF9" w:rsidP="003A0EF9">
      <w:p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> </w:t>
      </w:r>
    </w:p>
    <w:p w:rsidR="003A0EF9" w:rsidRPr="003A0EF9" w:rsidRDefault="003A0EF9" w:rsidP="003A0EF9">
      <w:p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>As you are aware UNISON formally wrote to the Trust requesting the restructure be halted due to the pandemic, winter pressures and ongoing CS banding review.</w:t>
      </w:r>
      <w:r>
        <w:rPr>
          <w:rFonts w:asciiTheme="minorHAnsi" w:eastAsia="Times New Roman" w:hAnsiTheme="minorHAnsi" w:cstheme="minorHAnsi"/>
        </w:rPr>
        <w:t xml:space="preserve"> </w:t>
      </w:r>
      <w:r w:rsidRPr="003A0EF9">
        <w:rPr>
          <w:rFonts w:asciiTheme="minorHAnsi" w:eastAsia="Times New Roman" w:hAnsiTheme="minorHAnsi" w:cstheme="minorHAnsi"/>
        </w:rPr>
        <w:t>The Trust acknowledged our concerns and extended the consultation period but didn’t halt the process.</w:t>
      </w:r>
    </w:p>
    <w:p w:rsidR="003A0EF9" w:rsidRPr="003A0EF9" w:rsidRDefault="003A0EF9" w:rsidP="003A0EF9">
      <w:p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> </w:t>
      </w:r>
    </w:p>
    <w:p w:rsidR="003A0EF9" w:rsidRPr="003A0EF9" w:rsidRDefault="003A0EF9" w:rsidP="003A0EF9">
      <w:p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>UNISON insists that the following points are resolved before the end of consultation period to ensure it can be deemed meaningful:</w:t>
      </w:r>
    </w:p>
    <w:p w:rsidR="003A0EF9" w:rsidRPr="00C81FD0" w:rsidRDefault="003A0EF9" w:rsidP="00C81FD0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C81FD0">
        <w:rPr>
          <w:rFonts w:asciiTheme="minorHAnsi" w:eastAsia="Times New Roman" w:hAnsiTheme="minorHAnsi" w:cstheme="minorHAnsi"/>
        </w:rPr>
        <w:t xml:space="preserve">The formal CS banding review is completed in order that members can make an informed decision about their future roles. </w:t>
      </w:r>
    </w:p>
    <w:p w:rsidR="003A0EF9" w:rsidRPr="003A0EF9" w:rsidRDefault="003A0EF9" w:rsidP="003A0EF9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 xml:space="preserve">The process </w:t>
      </w:r>
      <w:r w:rsidR="00C81FD0">
        <w:rPr>
          <w:rFonts w:asciiTheme="minorHAnsi" w:eastAsia="Times New Roman" w:hAnsiTheme="minorHAnsi" w:cstheme="minorHAnsi"/>
        </w:rPr>
        <w:t xml:space="preserve">must be </w:t>
      </w:r>
      <w:r w:rsidRPr="003A0EF9">
        <w:rPr>
          <w:rFonts w:asciiTheme="minorHAnsi" w:eastAsia="Times New Roman" w:hAnsiTheme="minorHAnsi" w:cstheme="minorHAnsi"/>
        </w:rPr>
        <w:t>concluded to d</w:t>
      </w:r>
      <w:r w:rsidR="00C81FD0">
        <w:rPr>
          <w:rFonts w:asciiTheme="minorHAnsi" w:eastAsia="Times New Roman" w:hAnsiTheme="minorHAnsi" w:cstheme="minorHAnsi"/>
        </w:rPr>
        <w:t>ecide if the new TL role is 80% similar</w:t>
      </w:r>
      <w:r w:rsidRPr="003A0EF9">
        <w:rPr>
          <w:rFonts w:asciiTheme="minorHAnsi" w:eastAsia="Times New Roman" w:hAnsiTheme="minorHAnsi" w:cstheme="minorHAnsi"/>
        </w:rPr>
        <w:t xml:space="preserve"> to the current CS role. This would then potentially allow members to slot into the new structure.</w:t>
      </w:r>
    </w:p>
    <w:p w:rsidR="003A0EF9" w:rsidRDefault="003A0EF9" w:rsidP="003A0EF9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>Why should current post holders have to “jump through hoops” to secure a new role it should be a simple expression of interest, then a meeting should be held to discuss any development needs.</w:t>
      </w:r>
    </w:p>
    <w:p w:rsidR="003A0EF9" w:rsidRPr="003A0EF9" w:rsidRDefault="001A3B59" w:rsidP="003A0EF9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W</w:t>
      </w:r>
      <w:r w:rsidR="003A0EF9" w:rsidRPr="003A0EF9">
        <w:rPr>
          <w:rFonts w:asciiTheme="minorHAnsi" w:eastAsia="Times New Roman" w:hAnsiTheme="minorHAnsi" w:cstheme="minorHAnsi"/>
        </w:rPr>
        <w:t>hy is there a need for clinical OSCEs and scenarios when this should be addressed in the individual development packages, they simply p</w:t>
      </w:r>
      <w:r>
        <w:rPr>
          <w:rFonts w:asciiTheme="minorHAnsi" w:eastAsia="Times New Roman" w:hAnsiTheme="minorHAnsi" w:cstheme="minorHAnsi"/>
        </w:rPr>
        <w:t>ut members under extra pressure.</w:t>
      </w:r>
    </w:p>
    <w:p w:rsidR="003A0EF9" w:rsidRPr="003A0EF9" w:rsidRDefault="003A0EF9" w:rsidP="003A0EF9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 xml:space="preserve">What happens to LMs who can’t apply for many of the new roles due to the clinical requirements: are the non-clinical posts ring-fenced for the </w:t>
      </w:r>
      <w:r>
        <w:rPr>
          <w:rFonts w:asciiTheme="minorHAnsi" w:eastAsia="Times New Roman" w:hAnsiTheme="minorHAnsi" w:cstheme="minorHAnsi"/>
        </w:rPr>
        <w:t xml:space="preserve">non-clinical managers initially? </w:t>
      </w:r>
      <w:r w:rsidRPr="003A0EF9">
        <w:rPr>
          <w:rFonts w:asciiTheme="minorHAnsi" w:eastAsia="Times New Roman" w:hAnsiTheme="minorHAnsi" w:cstheme="minorHAnsi"/>
        </w:rPr>
        <w:t xml:space="preserve"> </w:t>
      </w:r>
      <w:r w:rsidR="0023218F">
        <w:rPr>
          <w:rFonts w:asciiTheme="minorHAnsi" w:eastAsia="Times New Roman" w:hAnsiTheme="minorHAnsi" w:cstheme="minorHAnsi"/>
        </w:rPr>
        <w:t>H</w:t>
      </w:r>
      <w:r w:rsidR="001A3B59">
        <w:rPr>
          <w:rFonts w:asciiTheme="minorHAnsi" w:eastAsia="Times New Roman" w:hAnsiTheme="minorHAnsi" w:cstheme="minorHAnsi"/>
        </w:rPr>
        <w:t xml:space="preserve">ow will the roles be </w:t>
      </w:r>
      <w:r w:rsidRPr="003A0EF9">
        <w:rPr>
          <w:rFonts w:asciiTheme="minorHAnsi" w:eastAsia="Times New Roman" w:hAnsiTheme="minorHAnsi" w:cstheme="minorHAnsi"/>
        </w:rPr>
        <w:t xml:space="preserve">advertised?   </w:t>
      </w:r>
    </w:p>
    <w:p w:rsidR="003A0EF9" w:rsidRPr="00CE76C6" w:rsidRDefault="003A0EF9" w:rsidP="00CE76C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CE76C6">
        <w:rPr>
          <w:rFonts w:asciiTheme="minorHAnsi" w:eastAsia="Times New Roman" w:hAnsiTheme="minorHAnsi" w:cstheme="minorHAnsi"/>
        </w:rPr>
        <w:t xml:space="preserve">The Trust also needs to highlight that even though they want to avoid any redundancy situations, they cannot be totally ruled out. </w:t>
      </w:r>
    </w:p>
    <w:p w:rsidR="003A0EF9" w:rsidRPr="003A0EF9" w:rsidRDefault="003A0EF9" w:rsidP="003A0EF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 xml:space="preserve">The need for </w:t>
      </w:r>
      <w:r w:rsidR="004F1A1D" w:rsidRPr="003A0EF9">
        <w:rPr>
          <w:rFonts w:asciiTheme="minorHAnsi" w:eastAsia="Times New Roman" w:hAnsiTheme="minorHAnsi" w:cstheme="minorHAnsi"/>
        </w:rPr>
        <w:t xml:space="preserve">the </w:t>
      </w:r>
      <w:r w:rsidR="004F1A1D">
        <w:rPr>
          <w:rFonts w:asciiTheme="minorHAnsi" w:eastAsia="Times New Roman" w:hAnsiTheme="minorHAnsi" w:cstheme="minorHAnsi"/>
        </w:rPr>
        <w:t>Critical</w:t>
      </w:r>
      <w:r w:rsidR="0016024E">
        <w:rPr>
          <w:rFonts w:asciiTheme="minorHAnsi" w:eastAsia="Times New Roman" w:hAnsiTheme="minorHAnsi" w:cstheme="minorHAnsi"/>
        </w:rPr>
        <w:t xml:space="preserve"> C</w:t>
      </w:r>
      <w:r w:rsidRPr="003A0EF9">
        <w:rPr>
          <w:rFonts w:asciiTheme="minorHAnsi" w:eastAsia="Times New Roman" w:hAnsiTheme="minorHAnsi" w:cstheme="minorHAnsi"/>
        </w:rPr>
        <w:t>are/RAT paramedic role to be finalised and bande</w:t>
      </w:r>
      <w:r w:rsidR="0016024E">
        <w:rPr>
          <w:rFonts w:asciiTheme="minorHAnsi" w:eastAsia="Times New Roman" w:hAnsiTheme="minorHAnsi" w:cstheme="minorHAnsi"/>
        </w:rPr>
        <w:t>d to ensure other possible</w:t>
      </w:r>
      <w:r w:rsidR="0016024E" w:rsidRPr="004F1A1D">
        <w:rPr>
          <w:rFonts w:asciiTheme="minorHAnsi" w:eastAsia="Times New Roman" w:hAnsiTheme="minorHAnsi" w:cstheme="minorHAnsi"/>
        </w:rPr>
        <w:t xml:space="preserve"> </w:t>
      </w:r>
      <w:r w:rsidR="004F1A1D" w:rsidRPr="004F1A1D">
        <w:rPr>
          <w:rFonts w:asciiTheme="minorHAnsi" w:eastAsia="Times New Roman" w:hAnsiTheme="minorHAnsi" w:cstheme="minorHAnsi"/>
        </w:rPr>
        <w:t xml:space="preserve">roles </w:t>
      </w:r>
      <w:r w:rsidR="004F1A1D">
        <w:rPr>
          <w:rFonts w:asciiTheme="minorHAnsi" w:eastAsia="Times New Roman" w:hAnsiTheme="minorHAnsi" w:cstheme="minorHAnsi"/>
        </w:rPr>
        <w:t xml:space="preserve">are available </w:t>
      </w:r>
      <w:r w:rsidRPr="003A0EF9">
        <w:rPr>
          <w:rFonts w:asciiTheme="minorHAnsi" w:eastAsia="Times New Roman" w:hAnsiTheme="minorHAnsi" w:cstheme="minorHAnsi"/>
        </w:rPr>
        <w:t>for members.</w:t>
      </w:r>
      <w:r w:rsidR="0016024E" w:rsidRPr="0016024E">
        <w:rPr>
          <w:rFonts w:asciiTheme="minorHAnsi" w:eastAsia="Times New Roman" w:hAnsiTheme="minorHAnsi" w:cstheme="minorHAnsi"/>
          <w:color w:val="FF0000"/>
        </w:rPr>
        <w:t xml:space="preserve"> </w:t>
      </w:r>
    </w:p>
    <w:p w:rsidR="003A0EF9" w:rsidRPr="003A0EF9" w:rsidRDefault="0016024E" w:rsidP="0016024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Exact numbers for </w:t>
      </w:r>
      <w:r w:rsidR="003A0EF9" w:rsidRPr="003A0EF9">
        <w:rPr>
          <w:rFonts w:asciiTheme="minorHAnsi" w:eastAsia="Times New Roman" w:hAnsiTheme="minorHAnsi" w:cstheme="minorHAnsi"/>
        </w:rPr>
        <w:t>each role and base locations to be distributed.</w:t>
      </w:r>
    </w:p>
    <w:p w:rsidR="003A0EF9" w:rsidRPr="003A0EF9" w:rsidRDefault="003A0EF9" w:rsidP="003A0EF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>Members still need assurance it won’t lead to section 2 unsocial hours’ payments.</w:t>
      </w:r>
    </w:p>
    <w:p w:rsidR="003A0EF9" w:rsidRPr="003A0EF9" w:rsidRDefault="003A0EF9" w:rsidP="003A0EF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 xml:space="preserve">If members don’t want or are unsuccessful in securing a new role what is the process for deciding what is suitable alternative employment? </w:t>
      </w:r>
      <w:proofErr w:type="spellStart"/>
      <w:r w:rsidRPr="003A0EF9">
        <w:rPr>
          <w:rFonts w:asciiTheme="minorHAnsi" w:eastAsia="Times New Roman" w:hAnsiTheme="minorHAnsi" w:cstheme="minorHAnsi"/>
        </w:rPr>
        <w:t>Eg</w:t>
      </w:r>
      <w:proofErr w:type="spellEnd"/>
      <w:r w:rsidRPr="003A0EF9">
        <w:rPr>
          <w:rFonts w:asciiTheme="minorHAnsi" w:eastAsia="Times New Roman" w:hAnsiTheme="minorHAnsi" w:cstheme="minorHAnsi"/>
        </w:rPr>
        <w:t xml:space="preserve">. </w:t>
      </w:r>
      <w:r>
        <w:rPr>
          <w:rFonts w:asciiTheme="minorHAnsi" w:eastAsia="Times New Roman" w:hAnsiTheme="minorHAnsi" w:cstheme="minorHAnsi"/>
        </w:rPr>
        <w:t xml:space="preserve">Which </w:t>
      </w:r>
      <w:r w:rsidRPr="003A0EF9">
        <w:rPr>
          <w:rFonts w:asciiTheme="minorHAnsi" w:eastAsia="Times New Roman" w:hAnsiTheme="minorHAnsi" w:cstheme="minorHAnsi"/>
        </w:rPr>
        <w:t>station, rota and unsocial hours would it attract?</w:t>
      </w:r>
      <w:r>
        <w:rPr>
          <w:rFonts w:asciiTheme="minorHAnsi" w:eastAsia="Times New Roman" w:hAnsiTheme="minorHAnsi" w:cstheme="minorHAnsi"/>
        </w:rPr>
        <w:t xml:space="preserve"> Are other suitable alternative post</w:t>
      </w:r>
      <w:r w:rsidR="00603D12">
        <w:rPr>
          <w:rFonts w:asciiTheme="minorHAnsi" w:eastAsia="Times New Roman" w:hAnsiTheme="minorHAnsi" w:cstheme="minorHAnsi"/>
        </w:rPr>
        <w:t>s</w:t>
      </w:r>
      <w:r>
        <w:rPr>
          <w:rFonts w:asciiTheme="minorHAnsi" w:eastAsia="Times New Roman" w:hAnsiTheme="minorHAnsi" w:cstheme="minorHAnsi"/>
        </w:rPr>
        <w:t xml:space="preserve"> being held within the Trust?</w:t>
      </w:r>
    </w:p>
    <w:p w:rsidR="003A0EF9" w:rsidRPr="003A0EF9" w:rsidRDefault="003A0EF9" w:rsidP="003A0EF9">
      <w:p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> </w:t>
      </w:r>
    </w:p>
    <w:p w:rsidR="003A0EF9" w:rsidRPr="003A0EF9" w:rsidRDefault="003A0EF9" w:rsidP="003A0EF9">
      <w:p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 xml:space="preserve">This list isn’t exhaustive but these issues need addressing before the end of consultation. </w:t>
      </w:r>
    </w:p>
    <w:p w:rsidR="003A0EF9" w:rsidRDefault="003A0EF9" w:rsidP="003A0EF9">
      <w:pPr>
        <w:rPr>
          <w:rFonts w:asciiTheme="minorHAnsi" w:eastAsia="Times New Roman" w:hAnsiTheme="minorHAnsi" w:cstheme="minorHAnsi"/>
        </w:rPr>
      </w:pPr>
      <w:r w:rsidRPr="003A0EF9">
        <w:rPr>
          <w:rFonts w:asciiTheme="minorHAnsi" w:eastAsia="Times New Roman" w:hAnsiTheme="minorHAnsi" w:cstheme="minorHAnsi"/>
        </w:rPr>
        <w:t>UNISON strongly believes the process should be suspended until members can make an informed decision which will hugely affect their future.</w:t>
      </w:r>
    </w:p>
    <w:p w:rsidR="003A0EF9" w:rsidRPr="003A0EF9" w:rsidRDefault="003A0EF9" w:rsidP="003A0EF9">
      <w:pPr>
        <w:rPr>
          <w:rFonts w:asciiTheme="minorHAnsi" w:eastAsia="Times New Roman" w:hAnsiTheme="minorHAnsi" w:cstheme="minorHAnsi"/>
        </w:rPr>
      </w:pPr>
    </w:p>
    <w:p w:rsidR="003A0EF9" w:rsidRDefault="003A0EF9" w:rsidP="003A0EF9">
      <w:pPr>
        <w:rPr>
          <w:rFonts w:eastAsia="Times New Roman"/>
        </w:rPr>
      </w:pPr>
    </w:p>
    <w:p w:rsidR="003A0EF9" w:rsidRDefault="003A0EF9" w:rsidP="003A0EF9">
      <w:pPr>
        <w:rPr>
          <w:rFonts w:eastAsia="Times New Roman"/>
        </w:rPr>
      </w:pPr>
      <w:r>
        <w:rPr>
          <w:rFonts w:eastAsia="Times New Roman"/>
        </w:rPr>
        <w:t>UNISON urges the Trust to arrange a meeting ASAP to try and resolve the</w:t>
      </w:r>
      <w:r w:rsidR="0016024E">
        <w:rPr>
          <w:rFonts w:eastAsia="Times New Roman"/>
        </w:rPr>
        <w:t>se</w:t>
      </w:r>
      <w:r>
        <w:rPr>
          <w:rFonts w:eastAsia="Times New Roman"/>
        </w:rPr>
        <w:t xml:space="preserve"> issues</w:t>
      </w:r>
    </w:p>
    <w:p w:rsidR="003A0EF9" w:rsidRDefault="003A0EF9" w:rsidP="003A0EF9">
      <w:pPr>
        <w:rPr>
          <w:rFonts w:eastAsia="Times New Roman"/>
        </w:rPr>
      </w:pPr>
    </w:p>
    <w:p w:rsidR="001C780B" w:rsidRPr="003A0EF9" w:rsidRDefault="001C780B" w:rsidP="003A0EF9"/>
    <w:sectPr w:rsidR="001C780B" w:rsidRPr="003A0EF9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r>
        <w:separator/>
      </w:r>
    </w:p>
  </w:endnote>
  <w:endnote w:type="continuationSeparator" w:id="0">
    <w:p w:rsidR="00E904CD" w:rsidRDefault="00E904CD" w:rsidP="00E9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4202708" wp14:editId="1086490F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r>
        <w:separator/>
      </w:r>
    </w:p>
  </w:footnote>
  <w:footnote w:type="continuationSeparator" w:id="0">
    <w:p w:rsidR="00E904CD" w:rsidRDefault="00E904CD" w:rsidP="00E90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A040930" wp14:editId="57E12A4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1D05"/>
    <w:multiLevelType w:val="hybridMultilevel"/>
    <w:tmpl w:val="6B2E3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538BC"/>
    <w:multiLevelType w:val="hybridMultilevel"/>
    <w:tmpl w:val="42345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16024E"/>
    <w:rsid w:val="001A3B59"/>
    <w:rsid w:val="001C780B"/>
    <w:rsid w:val="001E26DA"/>
    <w:rsid w:val="001F425E"/>
    <w:rsid w:val="002301E8"/>
    <w:rsid w:val="0023218F"/>
    <w:rsid w:val="002E3185"/>
    <w:rsid w:val="00300D71"/>
    <w:rsid w:val="0034653A"/>
    <w:rsid w:val="003A0EF9"/>
    <w:rsid w:val="003A195D"/>
    <w:rsid w:val="003C6E2E"/>
    <w:rsid w:val="004C763F"/>
    <w:rsid w:val="004C79A8"/>
    <w:rsid w:val="004F1A1D"/>
    <w:rsid w:val="00603D12"/>
    <w:rsid w:val="006610EC"/>
    <w:rsid w:val="006872AF"/>
    <w:rsid w:val="00897E8A"/>
    <w:rsid w:val="008A7B44"/>
    <w:rsid w:val="00905B13"/>
    <w:rsid w:val="00952AC4"/>
    <w:rsid w:val="00A25208"/>
    <w:rsid w:val="00A33A91"/>
    <w:rsid w:val="00A4276D"/>
    <w:rsid w:val="00AF1DCA"/>
    <w:rsid w:val="00B11D4A"/>
    <w:rsid w:val="00B741DA"/>
    <w:rsid w:val="00C806F5"/>
    <w:rsid w:val="00C81FD0"/>
    <w:rsid w:val="00CE76C6"/>
    <w:rsid w:val="00D66A5B"/>
    <w:rsid w:val="00DA6E4E"/>
    <w:rsid w:val="00DD49EB"/>
    <w:rsid w:val="00E005D4"/>
    <w:rsid w:val="00E702F2"/>
    <w:rsid w:val="00E904CD"/>
    <w:rsid w:val="00EA33DA"/>
    <w:rsid w:val="00ED0A7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EF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A0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EF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A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54DA-2D61-4E13-8A93-90A03503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2020-11-24T17:45:00Z</dcterms:created>
  <dcterms:modified xsi:type="dcterms:W3CDTF">2020-11-24T17:45:00Z</dcterms:modified>
</cp:coreProperties>
</file>